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Forêt de Gramond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DOUGLAS : 100% Douglas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12,580.68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1,209,051.95 €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2.58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96.10 €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408.79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39 286,06 €/ha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30.78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4 315,20 €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1 163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1 558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116 841,75 €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3 314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10 879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1 087 895,00 €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30,7756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