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BENOIT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UNIQUE_U : 100% None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721.59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1.29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65.88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10.95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UNIQUE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U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 riche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10,9536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