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POIRIER-POUILLEUX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1 : 99% Chêne, 1%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3,459.07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837,036.30 €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2.10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241.98 €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97.58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23 613,28 €/ha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35.45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10 193,70 €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945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479 681,10 €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161 014,00 €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13 280,30 €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115 685,40 €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53 098,50 €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4 083,30 €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35,4477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