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DELANS_ET_LE_VAL_DE_BITHAINE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FORET : 84% Chêne, 15% Hêtre, 1%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4,587.33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985,147.85 €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214.75 €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123.17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26 450,19 €/ha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37.25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34 866,70 €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431 072,20 €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227 598,00 €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10 257,80 €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214 212,60 €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10 834,40 €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9 370,80 €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16 519,80 €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15 106,65 €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4 090,05 €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1 488,85 €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9 027,00 €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FORET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FORET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37,2454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