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Feuillade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4,36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5 537,60 €/ha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24 143,94 €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19,39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8 339,52 €/ha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161 703,35 €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4 532,24 €/ha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5 030,79 €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SPE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40,48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6 032,09 €/ha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244 178,90 €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435 056,98 €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8,40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SPE-07-070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7 424,91 €/ha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62 369,24 €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07_E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5 648,49 €/ha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5 987,40 €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03_E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6 424,19 €/ha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12 334,44 €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11,14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SPE-07-070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6 599,92 €/ha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73 523,11 €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03_I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5 648,49 €/ha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1 412,12 €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03_F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2 804,52 €/ha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476,77 €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4 532,24 €/ha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5 030,79 €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9,34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7 944,30 €/ha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74 199,76 €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4 255,22 €/ha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2 851,00 €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6,87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9 636,29 €/ha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66 201,31 €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10 367,52 €/ha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6 116,84 €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SPE-07-070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7 869,85 €/ha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35 571,72 €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16,42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SPE-07-070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4 428,43 €/ha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72 714,82 €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04_E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2,88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5 648,49 €/ha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16 267,65 €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435 056,98 €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