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LA GAUDINIERE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25,36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19 017,38 €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