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des Rivaux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11 904,65 €/ha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167 379,38 €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7 966,94 €/ha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28 147,20 €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10 957,59 €/ha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61 439,21 €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256 965,79 €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11 904,65 €/ha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167 379,38 €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7 670,31 €/ha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61 439,21 €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7 966,94 €/ha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28 147,20 €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256 965,79 €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