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ESSART-LA-DAME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1 037,58 €/ha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14 477,78 €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13,68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5 624,55 €/ha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76 966,76 €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2 640,76 €/ha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10 959,15 €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2 983,81 €/ha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47 326,37 €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ROB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2,43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5 355,35 €/ha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13 013,50 €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162 743,56 €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364,11 €/ha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1 834,31 €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878,12 €/ha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6 180,68 €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1 197,51 €/ha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9 756,32 €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2 640,76 €/ha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5 202,30 €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698,77 €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1 154,31 €/ha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5 439,91 €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1 270,44 €/ha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4 505,25 €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1 672,32 €/ha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13 624,72 €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304,36 €/ha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2 059,39 €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412,58 €/ha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1 951,52 €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2 640,76 €/ha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5 756,86 €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1 053,39 €/ha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3 707,94 €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2 562,05 €/ha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9 085,53 €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202,12 €/ha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952,53 €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1 115,36 €/ha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7 546,74 €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249,13 €/ha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876,93 €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2 078,68 €/ha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10 471,97 €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2 053,48 €/ha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9 677,44 €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2 533,89 €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2 088,62 €/ha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14 132,05 €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971,96 €/ha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4 597,35 €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ROB-07-050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5 355,35 €/ha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13 013,50 €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616,64 €/ha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4 340,23 €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1 810,14 €/ha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8 561,96 €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2 009,33 €/ha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7 072,84 €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1 110,05 €/ha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5 592,20 €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7,04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507,27 €/ha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3 570,43 €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162 743,56 €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