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Tronçois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2 360,00 €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01_CA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7 357,35 €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02_C3A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7 147,80 €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1 787,28 €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04_AC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1 787,28 €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2 486,70 €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05_CB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1 211,52 €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2 877,00 €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05_D2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03_B2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1 008,00 €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04_B3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1 624,00 €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05_D1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9 472,00 €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