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GRANDS BUISSONS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3,36 %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